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E52C9C" w:rsidRPr="00F935C5" w:rsidRDefault="00E52C9C" w:rsidP="00E52C9C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Pr="00F935C5"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b/>
          <w:bCs/>
          <w:u w:val="dotted"/>
          <w:cs/>
        </w:rPr>
        <w:t xml:space="preserve">  </w:t>
      </w:r>
      <w:r w:rsidR="008B4B6E">
        <w:rPr>
          <w:rFonts w:hint="cs"/>
          <w:b/>
          <w:bCs/>
          <w:u w:val="dotted"/>
          <w:cs/>
        </w:rPr>
        <w:t>กลุ่มงาน</w:t>
      </w:r>
      <w:r w:rsidR="002D14ED" w:rsidRPr="002D14ED">
        <w:rPr>
          <w:b/>
          <w:bCs/>
          <w:u w:val="dotted"/>
          <w:cs/>
        </w:rPr>
        <w:t>สังคมสงเคราะห์</w:t>
      </w:r>
      <w:r>
        <w:rPr>
          <w:rFonts w:hint="cs"/>
          <w:b/>
          <w:bCs/>
          <w:u w:val="dotted"/>
          <w:cs/>
        </w:rPr>
        <w:tab/>
      </w:r>
    </w:p>
    <w:p w:rsidR="00E52C9C" w:rsidRDefault="00E52C9C" w:rsidP="00E52C9C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52C9C" w:rsidRPr="00F935C5" w:rsidTr="00E65669">
        <w:tc>
          <w:tcPr>
            <w:tcW w:w="7807" w:type="dxa"/>
          </w:tcPr>
          <w:p w:rsidR="00E52C9C" w:rsidRPr="00F935C5" w:rsidRDefault="00E52C9C" w:rsidP="00E65669">
            <w:pPr>
              <w:tabs>
                <w:tab w:val="left" w:pos="3402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Pr="00E52C9C">
              <w:rPr>
                <w:cs/>
              </w:rPr>
              <w:t>นางกรองจิตต์</w:t>
            </w:r>
            <w:r w:rsidRPr="00E52C9C">
              <w:rPr>
                <w:cs/>
              </w:rPr>
              <w:tab/>
              <w:t>วงศ์สุวรรณ</w:t>
            </w:r>
            <w:r w:rsidRPr="00F935C5">
              <w:rPr>
                <w:cs/>
              </w:rPr>
              <w:tab/>
            </w:r>
            <w:r w:rsidRPr="00E52C9C">
              <w:rPr>
                <w:cs/>
              </w:rPr>
              <w:t>นักสังคมสงเคราะห์เชี่ยวชาญ</w:t>
            </w:r>
          </w:p>
        </w:tc>
        <w:tc>
          <w:tcPr>
            <w:tcW w:w="7807" w:type="dxa"/>
          </w:tcPr>
          <w:p w:rsidR="00E52C9C" w:rsidRDefault="00E223DD" w:rsidP="00E65669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52C9C" w:rsidRPr="00F935C5">
              <w:rPr>
                <w:rFonts w:hint="cs"/>
                <w:cs/>
              </w:rPr>
              <w:t>.........................................</w:t>
            </w:r>
            <w:r w:rsidR="00E52C9C" w:rsidRPr="00F935C5">
              <w:t xml:space="preserve"> </w:t>
            </w:r>
            <w:r w:rsidR="00E52C9C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52C9C" w:rsidRPr="00F935C5" w:rsidRDefault="00E52C9C" w:rsidP="00E65669">
            <w:pPr>
              <w:jc w:val="right"/>
              <w:rPr>
                <w:cs/>
              </w:rPr>
            </w:pPr>
          </w:p>
        </w:tc>
      </w:tr>
      <w:tr w:rsidR="00E52C9C" w:rsidRPr="00F935C5" w:rsidTr="00E65669">
        <w:tc>
          <w:tcPr>
            <w:tcW w:w="7807" w:type="dxa"/>
          </w:tcPr>
          <w:p w:rsidR="00E52C9C" w:rsidRPr="00F935C5" w:rsidRDefault="00E52C9C" w:rsidP="00E65669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>ดูแล        นาย</w:t>
            </w:r>
            <w:proofErr w:type="spellStart"/>
            <w:r>
              <w:rPr>
                <w:rFonts w:hint="cs"/>
                <w:cs/>
              </w:rPr>
              <w:t>ปริทรรศ</w:t>
            </w:r>
            <w:proofErr w:type="spellEnd"/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ab/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:rsidR="00E52C9C" w:rsidRDefault="00E223DD" w:rsidP="00E65669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52C9C" w:rsidRPr="00F935C5">
              <w:rPr>
                <w:rFonts w:hint="cs"/>
                <w:cs/>
              </w:rPr>
              <w:t>.........................................</w:t>
            </w:r>
            <w:r w:rsidR="00E52C9C" w:rsidRPr="00F935C5">
              <w:t xml:space="preserve"> </w:t>
            </w:r>
            <w:r w:rsidR="00E52C9C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52C9C" w:rsidRPr="00F935C5" w:rsidRDefault="00E52C9C" w:rsidP="00E65669">
            <w:pPr>
              <w:jc w:val="right"/>
            </w:pPr>
          </w:p>
        </w:tc>
      </w:tr>
      <w:tr w:rsidR="00E52C9C" w:rsidRPr="00F935C5" w:rsidTr="00E65669">
        <w:tc>
          <w:tcPr>
            <w:tcW w:w="7807" w:type="dxa"/>
          </w:tcPr>
          <w:p w:rsidR="00E52C9C" w:rsidRPr="00F935C5" w:rsidRDefault="00E52C9C" w:rsidP="00E65669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E52C9C" w:rsidRPr="00F935C5" w:rsidRDefault="00E223DD" w:rsidP="00E6566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52C9C" w:rsidRPr="00F935C5">
              <w:rPr>
                <w:rFonts w:hint="cs"/>
                <w:cs/>
              </w:rPr>
              <w:t>.........................................</w:t>
            </w:r>
            <w:r w:rsidR="00E52C9C" w:rsidRPr="00F935C5">
              <w:t xml:space="preserve"> </w:t>
            </w:r>
            <w:r w:rsidR="00E52C9C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Default="00FB324C" w:rsidP="00FB324C">
      <w:pPr>
        <w:rPr>
          <w:b/>
          <w:bCs/>
        </w:rPr>
      </w:pPr>
    </w:p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3225"/>
        <w:gridCol w:w="3119"/>
        <w:gridCol w:w="1037"/>
        <w:gridCol w:w="581"/>
        <w:gridCol w:w="803"/>
        <w:gridCol w:w="700"/>
        <w:gridCol w:w="706"/>
        <w:gridCol w:w="712"/>
        <w:gridCol w:w="2267"/>
        <w:gridCol w:w="2464"/>
      </w:tblGrid>
      <w:tr w:rsidR="001A6906" w:rsidRPr="00F60414" w:rsidTr="00763191">
        <w:trPr>
          <w:trHeight w:val="432"/>
          <w:tblHeader/>
        </w:trPr>
        <w:tc>
          <w:tcPr>
            <w:tcW w:w="1033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99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21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26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789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1A6906" w:rsidRPr="00F60414" w:rsidTr="00763191">
        <w:trPr>
          <w:trHeight w:val="432"/>
          <w:tblHeader/>
        </w:trPr>
        <w:tc>
          <w:tcPr>
            <w:tcW w:w="1033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99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8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5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2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2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28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26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89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1A6906" w:rsidTr="00763191">
        <w:trPr>
          <w:trHeight w:val="419"/>
        </w:trPr>
        <w:tc>
          <w:tcPr>
            <w:tcW w:w="1033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99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186" w:type="pct"/>
            <w:shd w:val="clear" w:color="auto" w:fill="CCFFCC"/>
          </w:tcPr>
          <w:p w:rsidR="0058742C" w:rsidRDefault="0058742C" w:rsidP="00FB324C"/>
        </w:tc>
        <w:tc>
          <w:tcPr>
            <w:tcW w:w="257" w:type="pct"/>
            <w:shd w:val="clear" w:color="auto" w:fill="CCFFCC"/>
          </w:tcPr>
          <w:p w:rsidR="0058742C" w:rsidRDefault="0058742C" w:rsidP="00FB324C"/>
        </w:tc>
        <w:tc>
          <w:tcPr>
            <w:tcW w:w="224" w:type="pct"/>
            <w:shd w:val="clear" w:color="auto" w:fill="CCFFCC"/>
          </w:tcPr>
          <w:p w:rsidR="0058742C" w:rsidRDefault="0058742C" w:rsidP="00FB324C"/>
        </w:tc>
        <w:tc>
          <w:tcPr>
            <w:tcW w:w="226" w:type="pct"/>
            <w:shd w:val="clear" w:color="auto" w:fill="CCFFCC"/>
          </w:tcPr>
          <w:p w:rsidR="0058742C" w:rsidRDefault="0058742C" w:rsidP="00FB324C"/>
        </w:tc>
        <w:tc>
          <w:tcPr>
            <w:tcW w:w="228" w:type="pct"/>
            <w:shd w:val="clear" w:color="auto" w:fill="CCFFCC"/>
          </w:tcPr>
          <w:p w:rsidR="0058742C" w:rsidRDefault="0058742C" w:rsidP="00FB324C"/>
        </w:tc>
        <w:tc>
          <w:tcPr>
            <w:tcW w:w="726" w:type="pct"/>
            <w:shd w:val="clear" w:color="auto" w:fill="CCFFCC"/>
          </w:tcPr>
          <w:p w:rsidR="0058742C" w:rsidRDefault="0058742C" w:rsidP="00FB324C"/>
        </w:tc>
        <w:tc>
          <w:tcPr>
            <w:tcW w:w="789" w:type="pct"/>
            <w:shd w:val="clear" w:color="auto" w:fill="CCFFCC"/>
          </w:tcPr>
          <w:p w:rsidR="0058742C" w:rsidRDefault="0058742C" w:rsidP="00FB324C"/>
        </w:tc>
      </w:tr>
      <w:tr w:rsidR="00EB2CB8" w:rsidRPr="00671A96" w:rsidTr="00763191">
        <w:trPr>
          <w:trHeight w:val="432"/>
        </w:trPr>
        <w:tc>
          <w:tcPr>
            <w:tcW w:w="1033" w:type="pct"/>
          </w:tcPr>
          <w:p w:rsidR="00EB2CB8" w:rsidRDefault="00EB2CB8" w:rsidP="00FB324C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t>1. วินิจฉัยทางสังคมแก่ผู้ป่วยที่มารับบริการในโรงพยาบาล</w:t>
            </w:r>
          </w:p>
        </w:tc>
        <w:tc>
          <w:tcPr>
            <w:tcW w:w="999" w:type="pct"/>
          </w:tcPr>
          <w:p w:rsidR="00EB2CB8" w:rsidRPr="00EB2CB8" w:rsidRDefault="00763191" w:rsidP="00FB324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="00EB2CB8" w:rsidRPr="00EB2CB8">
              <w:rPr>
                <w:sz w:val="28"/>
                <w:szCs w:val="28"/>
                <w:cs/>
              </w:rPr>
              <w:t xml:space="preserve"> ร้อยละของผู้ป่วยจิตเวชที่ได้รับการวินิจฉัยทางสังคมอย่างครบถ้วน</w:t>
            </w:r>
          </w:p>
        </w:tc>
        <w:tc>
          <w:tcPr>
            <w:tcW w:w="332" w:type="pct"/>
          </w:tcPr>
          <w:p w:rsidR="00EB2CB8" w:rsidRPr="00EB2CB8" w:rsidRDefault="00EB2CB8" w:rsidP="00FB324C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186" w:type="pct"/>
            <w:shd w:val="clear" w:color="auto" w:fill="auto"/>
          </w:tcPr>
          <w:p w:rsidR="00EB2CB8" w:rsidRPr="00EB2CB8" w:rsidRDefault="00EB2CB8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7" w:type="pct"/>
            <w:shd w:val="clear" w:color="auto" w:fill="auto"/>
          </w:tcPr>
          <w:p w:rsidR="00EB2CB8" w:rsidRPr="00EB2CB8" w:rsidRDefault="00EB2CB8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224" w:type="pct"/>
            <w:shd w:val="clear" w:color="auto" w:fill="auto"/>
          </w:tcPr>
          <w:p w:rsidR="00EB2CB8" w:rsidRPr="00EB2CB8" w:rsidRDefault="00EB2CB8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26" w:type="pct"/>
            <w:shd w:val="clear" w:color="auto" w:fill="auto"/>
          </w:tcPr>
          <w:p w:rsidR="00EB2CB8" w:rsidRPr="00EB2CB8" w:rsidRDefault="00EB2CB8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28" w:type="pct"/>
            <w:shd w:val="clear" w:color="auto" w:fill="auto"/>
          </w:tcPr>
          <w:p w:rsidR="00EB2CB8" w:rsidRPr="00EB2CB8" w:rsidRDefault="00EB2CB8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26" w:type="pct"/>
            <w:vMerge w:val="restart"/>
          </w:tcPr>
          <w:p w:rsidR="00EB2CB8" w:rsidRPr="00EB2CB8" w:rsidRDefault="00EB2CB8" w:rsidP="00E52C9C">
            <w:pPr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นางกรองจิตต์ วงศ์สุวรรณ</w:t>
            </w:r>
          </w:p>
        </w:tc>
        <w:tc>
          <w:tcPr>
            <w:tcW w:w="789" w:type="pct"/>
            <w:vMerge w:val="restart"/>
          </w:tcPr>
          <w:p w:rsidR="00EB2CB8" w:rsidRPr="00EB2CB8" w:rsidRDefault="00EB2CB8" w:rsidP="00671A9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</w:t>
            </w:r>
            <w:proofErr w:type="spellEnd"/>
            <w:r w:rsidRPr="00EB2CB8">
              <w:rPr>
                <w:sz w:val="28"/>
                <w:szCs w:val="28"/>
                <w:cs/>
              </w:rPr>
              <w:t>.จิต</w:t>
            </w:r>
            <w:proofErr w:type="spellStart"/>
            <w:r w:rsidRPr="00EB2CB8">
              <w:rPr>
                <w:sz w:val="28"/>
                <w:szCs w:val="28"/>
                <w:cs/>
              </w:rPr>
              <w:t>ติมญฑ์</w:t>
            </w:r>
            <w:proofErr w:type="spellEnd"/>
            <w:r w:rsidRPr="00EB2CB8">
              <w:rPr>
                <w:sz w:val="28"/>
                <w:szCs w:val="28"/>
                <w:cs/>
              </w:rPr>
              <w:t xml:space="preserve">  สอนเกิด</w:t>
            </w:r>
          </w:p>
          <w:p w:rsidR="00EB2CB8" w:rsidRPr="00EB2CB8" w:rsidRDefault="000C0CF2" w:rsidP="00671A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cs/>
              </w:rPr>
              <w:t>นส</w:t>
            </w:r>
            <w:proofErr w:type="spellEnd"/>
            <w:r>
              <w:rPr>
                <w:sz w:val="28"/>
                <w:szCs w:val="28"/>
                <w:cs/>
              </w:rPr>
              <w:t>.</w:t>
            </w:r>
            <w:proofErr w:type="spellStart"/>
            <w:r>
              <w:rPr>
                <w:sz w:val="28"/>
                <w:szCs w:val="28"/>
                <w:cs/>
              </w:rPr>
              <w:t>ภิญญ</w:t>
            </w:r>
            <w:proofErr w:type="spellEnd"/>
            <w:r w:rsidR="00EB2CB8" w:rsidRPr="00EB2CB8">
              <w:rPr>
                <w:sz w:val="28"/>
                <w:szCs w:val="28"/>
                <w:cs/>
              </w:rPr>
              <w:t>ดา  ทันวัน</w:t>
            </w:r>
          </w:p>
          <w:p w:rsidR="00EB2CB8" w:rsidRPr="00EB2CB8" w:rsidRDefault="00EB2CB8" w:rsidP="00671A9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นส.ปิ</w:t>
            </w:r>
            <w:proofErr w:type="spellEnd"/>
            <w:r w:rsidRPr="00EB2CB8">
              <w:rPr>
                <w:sz w:val="28"/>
                <w:szCs w:val="28"/>
                <w:cs/>
              </w:rPr>
              <w:t>ดาพร     อยู่เย็น</w:t>
            </w:r>
            <w:r w:rsidRPr="00EB2CB8">
              <w:rPr>
                <w:sz w:val="28"/>
                <w:szCs w:val="28"/>
                <w:cs/>
              </w:rPr>
              <w:tab/>
            </w:r>
          </w:p>
          <w:p w:rsidR="00EB2CB8" w:rsidRPr="00EB2CB8" w:rsidRDefault="00EB2CB8" w:rsidP="00671A9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</w:t>
            </w:r>
            <w:proofErr w:type="spellEnd"/>
            <w:r w:rsidRPr="00EB2CB8">
              <w:rPr>
                <w:sz w:val="28"/>
                <w:szCs w:val="28"/>
                <w:cs/>
              </w:rPr>
              <w:t xml:space="preserve">.จงรักษ์      </w:t>
            </w:r>
            <w:proofErr w:type="spellStart"/>
            <w:r w:rsidRPr="00EB2CB8">
              <w:rPr>
                <w:sz w:val="28"/>
                <w:szCs w:val="28"/>
                <w:cs/>
              </w:rPr>
              <w:t>อินต๊ะ</w:t>
            </w:r>
            <w:proofErr w:type="spellEnd"/>
            <w:r w:rsidRPr="00EB2CB8">
              <w:rPr>
                <w:sz w:val="28"/>
                <w:szCs w:val="28"/>
                <w:cs/>
              </w:rPr>
              <w:t>ไหล</w:t>
            </w:r>
          </w:p>
          <w:p w:rsidR="00EB2CB8" w:rsidRPr="00EB2CB8" w:rsidRDefault="00EB2CB8" w:rsidP="00671A9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</w:t>
            </w:r>
            <w:proofErr w:type="spellEnd"/>
            <w:r w:rsidRPr="00EB2CB8">
              <w:rPr>
                <w:sz w:val="28"/>
                <w:szCs w:val="28"/>
                <w:cs/>
              </w:rPr>
              <w:t>.</w:t>
            </w:r>
            <w:proofErr w:type="spellStart"/>
            <w:r w:rsidRPr="00EB2CB8">
              <w:rPr>
                <w:sz w:val="28"/>
                <w:szCs w:val="28"/>
                <w:cs/>
              </w:rPr>
              <w:t>นุจ</w:t>
            </w:r>
            <w:proofErr w:type="spellEnd"/>
            <w:r w:rsidRPr="00EB2CB8">
              <w:rPr>
                <w:sz w:val="28"/>
                <w:szCs w:val="28"/>
                <w:cs/>
              </w:rPr>
              <w:t>ริ</w:t>
            </w:r>
            <w:proofErr w:type="spellStart"/>
            <w:r w:rsidRPr="00EB2CB8">
              <w:rPr>
                <w:sz w:val="28"/>
                <w:szCs w:val="28"/>
                <w:cs/>
              </w:rPr>
              <w:t>นทร์</w:t>
            </w:r>
            <w:proofErr w:type="spellEnd"/>
            <w:r w:rsidRPr="00EB2CB8">
              <w:rPr>
                <w:sz w:val="28"/>
                <w:szCs w:val="28"/>
                <w:cs/>
              </w:rPr>
              <w:t xml:space="preserve">    </w:t>
            </w:r>
            <w:proofErr w:type="spellStart"/>
            <w:r w:rsidRPr="00EB2CB8">
              <w:rPr>
                <w:sz w:val="28"/>
                <w:szCs w:val="28"/>
                <w:cs/>
              </w:rPr>
              <w:t>อินต๊ะ</w:t>
            </w:r>
            <w:proofErr w:type="spellEnd"/>
            <w:r w:rsidRPr="00EB2CB8">
              <w:rPr>
                <w:sz w:val="28"/>
                <w:szCs w:val="28"/>
                <w:cs/>
              </w:rPr>
              <w:t>รัตน์</w:t>
            </w:r>
          </w:p>
          <w:p w:rsidR="00EB2CB8" w:rsidRDefault="00EB2CB8" w:rsidP="00671A9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</w:t>
            </w:r>
            <w:proofErr w:type="spellEnd"/>
            <w:r w:rsidRPr="00EB2CB8">
              <w:rPr>
                <w:sz w:val="28"/>
                <w:szCs w:val="28"/>
                <w:cs/>
              </w:rPr>
              <w:t>.อภิญญา    สกุลแก้ว</w:t>
            </w:r>
            <w:r w:rsidRPr="00EB2CB8">
              <w:rPr>
                <w:sz w:val="28"/>
                <w:szCs w:val="28"/>
                <w:cs/>
              </w:rPr>
              <w:tab/>
            </w:r>
          </w:p>
          <w:p w:rsidR="000038EA" w:rsidRDefault="000038EA" w:rsidP="00671A96">
            <w:pPr>
              <w:rPr>
                <w:sz w:val="28"/>
                <w:szCs w:val="28"/>
              </w:rPr>
            </w:pPr>
          </w:p>
          <w:p w:rsidR="000038EA" w:rsidRPr="00EB2CB8" w:rsidRDefault="000038EA" w:rsidP="00671A96">
            <w:pPr>
              <w:rPr>
                <w:sz w:val="28"/>
                <w:szCs w:val="28"/>
                <w:cs/>
              </w:rPr>
            </w:pPr>
          </w:p>
        </w:tc>
      </w:tr>
      <w:tr w:rsidR="00EB2CB8" w:rsidRPr="00671A96" w:rsidTr="00763191">
        <w:trPr>
          <w:trHeight w:val="1252"/>
        </w:trPr>
        <w:tc>
          <w:tcPr>
            <w:tcW w:w="1033" w:type="pct"/>
            <w:vMerge w:val="restart"/>
          </w:tcPr>
          <w:p w:rsidR="00EB2CB8" w:rsidRPr="00B47E82" w:rsidRDefault="00EB2CB8" w:rsidP="00FB324C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t>2. บำบัดทางสังคมและฟื้นฟูสมรรถภาพทางสังคม</w:t>
            </w:r>
          </w:p>
        </w:tc>
        <w:tc>
          <w:tcPr>
            <w:tcW w:w="999" w:type="pct"/>
          </w:tcPr>
          <w:p w:rsidR="00EB2CB8" w:rsidRPr="00EB2CB8" w:rsidRDefault="00763191" w:rsidP="00FB324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  <w:r w:rsidR="00EB2CB8" w:rsidRPr="00EB2CB8">
              <w:rPr>
                <w:sz w:val="28"/>
                <w:szCs w:val="28"/>
                <w:cs/>
              </w:rPr>
              <w:t>ร้อยละของผู้ป่วยจิตเวชได้รับการบำบัดทางสังคมรายบุคคลดีขึ้นหลังรับการบำบัด</w:t>
            </w:r>
          </w:p>
        </w:tc>
        <w:tc>
          <w:tcPr>
            <w:tcW w:w="332" w:type="pct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ร้อยละ 80</w:t>
            </w:r>
          </w:p>
          <w:p w:rsidR="00EB2CB8" w:rsidRPr="00EB2CB8" w:rsidRDefault="00EB2CB8" w:rsidP="008B4B6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6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60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65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4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70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6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75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8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80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6" w:type="pct"/>
            <w:vMerge/>
          </w:tcPr>
          <w:p w:rsidR="00EB2CB8" w:rsidRPr="00EB2CB8" w:rsidRDefault="00EB2CB8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EB2CB8" w:rsidRPr="00EB2CB8" w:rsidRDefault="00EB2CB8" w:rsidP="00671A96">
            <w:pPr>
              <w:rPr>
                <w:sz w:val="28"/>
                <w:szCs w:val="28"/>
                <w:cs/>
              </w:rPr>
            </w:pPr>
          </w:p>
        </w:tc>
      </w:tr>
      <w:tr w:rsidR="00EB2CB8" w:rsidRPr="00671A96" w:rsidTr="00763191">
        <w:trPr>
          <w:trHeight w:val="1026"/>
        </w:trPr>
        <w:tc>
          <w:tcPr>
            <w:tcW w:w="1033" w:type="pct"/>
            <w:vMerge/>
          </w:tcPr>
          <w:p w:rsidR="00EB2CB8" w:rsidRDefault="00EB2CB8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9" w:type="pct"/>
          </w:tcPr>
          <w:p w:rsidR="000038EA" w:rsidRPr="00EB2CB8" w:rsidRDefault="00763191" w:rsidP="00FB324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3.</w:t>
            </w:r>
            <w:r w:rsidR="00EB2CB8" w:rsidRPr="00EB2CB8">
              <w:rPr>
                <w:sz w:val="28"/>
                <w:szCs w:val="28"/>
              </w:rPr>
              <w:t xml:space="preserve"> </w:t>
            </w:r>
            <w:r w:rsidR="00EB2CB8" w:rsidRPr="00EB2CB8">
              <w:rPr>
                <w:sz w:val="28"/>
                <w:szCs w:val="28"/>
                <w:cs/>
              </w:rPr>
              <w:t>ร้อยละของผู้ป่วยจิตเวช ได้รับการบำบัดทางสังคมรายครอบครัวดีขึ้นหลังรับการบำบัด</w:t>
            </w:r>
          </w:p>
        </w:tc>
        <w:tc>
          <w:tcPr>
            <w:tcW w:w="332" w:type="pct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ร้อยละ 80</w:t>
            </w:r>
          </w:p>
          <w:p w:rsidR="00EB2CB8" w:rsidRPr="00EB2CB8" w:rsidRDefault="00EB2CB8" w:rsidP="008B4B6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6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60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65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4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70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6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75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8" w:type="pct"/>
            <w:shd w:val="clear" w:color="auto" w:fill="auto"/>
          </w:tcPr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80</w:t>
            </w: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</w:rPr>
            </w:pPr>
          </w:p>
          <w:p w:rsidR="00EB2CB8" w:rsidRPr="00EB2CB8" w:rsidRDefault="00EB2CB8" w:rsidP="00583EED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6" w:type="pct"/>
            <w:vMerge/>
          </w:tcPr>
          <w:p w:rsidR="00EB2CB8" w:rsidRPr="00EB2CB8" w:rsidRDefault="00EB2CB8" w:rsidP="00E52C9C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EB2CB8" w:rsidRPr="00EB2CB8" w:rsidRDefault="00EB2CB8" w:rsidP="00671A96">
            <w:pPr>
              <w:rPr>
                <w:sz w:val="28"/>
                <w:szCs w:val="28"/>
                <w:cs/>
              </w:rPr>
            </w:pPr>
          </w:p>
        </w:tc>
      </w:tr>
      <w:tr w:rsidR="00650306" w:rsidRPr="00671A96" w:rsidTr="00763191">
        <w:trPr>
          <w:trHeight w:val="1026"/>
        </w:trPr>
        <w:tc>
          <w:tcPr>
            <w:tcW w:w="1033" w:type="pct"/>
            <w:vMerge/>
          </w:tcPr>
          <w:p w:rsidR="00650306" w:rsidRDefault="00650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9" w:type="pct"/>
          </w:tcPr>
          <w:p w:rsidR="00650306" w:rsidRPr="00EB2CB8" w:rsidRDefault="00763191" w:rsidP="00D4294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4. </w:t>
            </w:r>
            <w:r w:rsidR="00650306" w:rsidRPr="00EB2CB8">
              <w:rPr>
                <w:sz w:val="28"/>
                <w:szCs w:val="28"/>
                <w:cs/>
              </w:rPr>
              <w:t>ร้อยละของผู้ป่วยจิตเวชได้รับการบำบัดรายกลุ่มดีขึ้นหลังรับการบำบัด</w:t>
            </w:r>
          </w:p>
        </w:tc>
        <w:tc>
          <w:tcPr>
            <w:tcW w:w="332" w:type="pct"/>
          </w:tcPr>
          <w:p w:rsidR="00650306" w:rsidRPr="00EB2CB8" w:rsidRDefault="00650306" w:rsidP="00650306">
            <w:pPr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ร้อยละ 80</w:t>
            </w:r>
          </w:p>
          <w:p w:rsidR="00650306" w:rsidRPr="00EB2CB8" w:rsidRDefault="00650306" w:rsidP="00D42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</w:tcPr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60</w:t>
            </w: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  <w:shd w:val="clear" w:color="auto" w:fill="auto"/>
          </w:tcPr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65</w:t>
            </w: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4" w:type="pct"/>
            <w:shd w:val="clear" w:color="auto" w:fill="auto"/>
          </w:tcPr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70</w:t>
            </w: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6" w:type="pct"/>
            <w:shd w:val="clear" w:color="auto" w:fill="auto"/>
          </w:tcPr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75</w:t>
            </w: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8" w:type="pct"/>
            <w:shd w:val="clear" w:color="auto" w:fill="auto"/>
          </w:tcPr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80</w:t>
            </w: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</w:rPr>
            </w:pPr>
          </w:p>
          <w:p w:rsidR="00650306" w:rsidRPr="00EB2CB8" w:rsidRDefault="00650306" w:rsidP="0076319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6" w:type="pct"/>
            <w:vMerge/>
          </w:tcPr>
          <w:p w:rsidR="00650306" w:rsidRPr="00EB2CB8" w:rsidRDefault="00650306" w:rsidP="00E52C9C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650306" w:rsidRPr="00EB2CB8" w:rsidRDefault="00650306" w:rsidP="00671A96">
            <w:pPr>
              <w:rPr>
                <w:sz w:val="28"/>
                <w:szCs w:val="28"/>
                <w:cs/>
              </w:rPr>
            </w:pPr>
          </w:p>
        </w:tc>
      </w:tr>
      <w:tr w:rsidR="00763191" w:rsidRPr="00671A96" w:rsidTr="00763191">
        <w:trPr>
          <w:trHeight w:val="426"/>
        </w:trPr>
        <w:tc>
          <w:tcPr>
            <w:tcW w:w="1033" w:type="pct"/>
            <w:vMerge/>
          </w:tcPr>
          <w:p w:rsidR="00763191" w:rsidRDefault="0076319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9" w:type="pct"/>
          </w:tcPr>
          <w:p w:rsidR="00763191" w:rsidRPr="00EB2CB8" w:rsidRDefault="00763191" w:rsidP="00FB3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5.</w:t>
            </w:r>
            <w:r w:rsidRPr="00EB2CB8">
              <w:rPr>
                <w:sz w:val="28"/>
                <w:szCs w:val="28"/>
                <w:cs/>
              </w:rPr>
              <w:t>ร้อยละของผู้ป่วยจิตเวชได้รับการ</w:t>
            </w:r>
            <w:r w:rsidRPr="00763191">
              <w:rPr>
                <w:sz w:val="28"/>
                <w:szCs w:val="28"/>
                <w:cs/>
              </w:rPr>
              <w:t>ฟื้นฟูสมรรถภาพทางสังคมด้านอาชีพ มีงานทำเพิ่มขึ้น</w:t>
            </w:r>
          </w:p>
        </w:tc>
        <w:tc>
          <w:tcPr>
            <w:tcW w:w="332" w:type="pct"/>
          </w:tcPr>
          <w:p w:rsidR="00763191" w:rsidRPr="00EB2CB8" w:rsidRDefault="00763191" w:rsidP="008B4B6E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ร้อยละ 10</w:t>
            </w:r>
          </w:p>
        </w:tc>
        <w:tc>
          <w:tcPr>
            <w:tcW w:w="186" w:type="pct"/>
            <w:shd w:val="clear" w:color="auto" w:fill="auto"/>
          </w:tcPr>
          <w:p w:rsidR="00763191" w:rsidRPr="00EB2CB8" w:rsidRDefault="00763191" w:rsidP="00583EED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763191" w:rsidRPr="00EB2CB8" w:rsidRDefault="00763191" w:rsidP="00583EED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763191" w:rsidRPr="00EB2CB8" w:rsidRDefault="00763191" w:rsidP="00583EED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763191" w:rsidRPr="00EB2CB8" w:rsidRDefault="00763191" w:rsidP="00583EED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:rsidR="00763191" w:rsidRPr="00EB2CB8" w:rsidRDefault="00763191" w:rsidP="00583EED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726" w:type="pct"/>
            <w:vMerge w:val="restart"/>
          </w:tcPr>
          <w:p w:rsidR="00763191" w:rsidRPr="00EB2CB8" w:rsidRDefault="00763191" w:rsidP="00D42946">
            <w:pPr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นางกรองจิตต์ วงศ์สุวรรณ</w:t>
            </w:r>
          </w:p>
        </w:tc>
        <w:tc>
          <w:tcPr>
            <w:tcW w:w="789" w:type="pct"/>
            <w:vMerge w:val="restart"/>
          </w:tcPr>
          <w:p w:rsidR="00763191" w:rsidRPr="00EB2CB8" w:rsidRDefault="00763191" w:rsidP="00D4294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</w:t>
            </w:r>
            <w:proofErr w:type="spellEnd"/>
            <w:r w:rsidRPr="00EB2CB8">
              <w:rPr>
                <w:sz w:val="28"/>
                <w:szCs w:val="28"/>
                <w:cs/>
              </w:rPr>
              <w:t>.จิต</w:t>
            </w:r>
            <w:proofErr w:type="spellStart"/>
            <w:r w:rsidRPr="00EB2CB8">
              <w:rPr>
                <w:sz w:val="28"/>
                <w:szCs w:val="28"/>
                <w:cs/>
              </w:rPr>
              <w:t>ติมญฑ์</w:t>
            </w:r>
            <w:proofErr w:type="spellEnd"/>
            <w:r w:rsidRPr="00EB2CB8">
              <w:rPr>
                <w:sz w:val="28"/>
                <w:szCs w:val="28"/>
                <w:cs/>
              </w:rPr>
              <w:t xml:space="preserve">  สอนเกิด</w:t>
            </w:r>
          </w:p>
          <w:p w:rsidR="00763191" w:rsidRPr="00EB2CB8" w:rsidRDefault="000C0CF2" w:rsidP="00D429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cs/>
              </w:rPr>
              <w:t>นส</w:t>
            </w:r>
            <w:proofErr w:type="spellEnd"/>
            <w:r>
              <w:rPr>
                <w:sz w:val="28"/>
                <w:szCs w:val="28"/>
                <w:cs/>
              </w:rPr>
              <w:t>.</w:t>
            </w:r>
            <w:proofErr w:type="spellStart"/>
            <w:r>
              <w:rPr>
                <w:sz w:val="28"/>
                <w:szCs w:val="28"/>
                <w:cs/>
              </w:rPr>
              <w:t>ภิญญ</w:t>
            </w:r>
            <w:bookmarkStart w:id="0" w:name="_GoBack"/>
            <w:bookmarkEnd w:id="0"/>
            <w:proofErr w:type="spellEnd"/>
            <w:r w:rsidR="00763191" w:rsidRPr="00EB2CB8">
              <w:rPr>
                <w:sz w:val="28"/>
                <w:szCs w:val="28"/>
                <w:cs/>
              </w:rPr>
              <w:t>ดา  ทันวัน</w:t>
            </w:r>
          </w:p>
          <w:p w:rsidR="00763191" w:rsidRPr="00EB2CB8" w:rsidRDefault="00763191" w:rsidP="00D4294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นส.ปิ</w:t>
            </w:r>
            <w:proofErr w:type="spellEnd"/>
            <w:r w:rsidRPr="00EB2CB8">
              <w:rPr>
                <w:sz w:val="28"/>
                <w:szCs w:val="28"/>
                <w:cs/>
              </w:rPr>
              <w:t>ดาพร     อยู่เย็น</w:t>
            </w:r>
            <w:r w:rsidRPr="00EB2CB8">
              <w:rPr>
                <w:sz w:val="28"/>
                <w:szCs w:val="28"/>
                <w:cs/>
              </w:rPr>
              <w:tab/>
            </w:r>
          </w:p>
          <w:p w:rsidR="00763191" w:rsidRPr="00EB2CB8" w:rsidRDefault="00763191" w:rsidP="00D4294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</w:t>
            </w:r>
            <w:proofErr w:type="spellEnd"/>
            <w:r w:rsidRPr="00EB2CB8">
              <w:rPr>
                <w:sz w:val="28"/>
                <w:szCs w:val="28"/>
                <w:cs/>
              </w:rPr>
              <w:t xml:space="preserve">.จงรักษ์      </w:t>
            </w:r>
            <w:proofErr w:type="spellStart"/>
            <w:r w:rsidRPr="00EB2CB8">
              <w:rPr>
                <w:sz w:val="28"/>
                <w:szCs w:val="28"/>
                <w:cs/>
              </w:rPr>
              <w:t>อินต๊ะ</w:t>
            </w:r>
            <w:proofErr w:type="spellEnd"/>
            <w:r w:rsidRPr="00EB2CB8">
              <w:rPr>
                <w:sz w:val="28"/>
                <w:szCs w:val="28"/>
                <w:cs/>
              </w:rPr>
              <w:t>ไหล</w:t>
            </w:r>
          </w:p>
          <w:p w:rsidR="00763191" w:rsidRPr="00EB2CB8" w:rsidRDefault="00763191" w:rsidP="00D4294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</w:t>
            </w:r>
            <w:proofErr w:type="spellEnd"/>
            <w:r w:rsidRPr="00EB2CB8">
              <w:rPr>
                <w:sz w:val="28"/>
                <w:szCs w:val="28"/>
                <w:cs/>
              </w:rPr>
              <w:t>.</w:t>
            </w:r>
            <w:proofErr w:type="spellStart"/>
            <w:r w:rsidRPr="00EB2CB8">
              <w:rPr>
                <w:sz w:val="28"/>
                <w:szCs w:val="28"/>
                <w:cs/>
              </w:rPr>
              <w:t>นุจ</w:t>
            </w:r>
            <w:proofErr w:type="spellEnd"/>
            <w:r w:rsidRPr="00EB2CB8">
              <w:rPr>
                <w:sz w:val="28"/>
                <w:szCs w:val="28"/>
                <w:cs/>
              </w:rPr>
              <w:t>ริ</w:t>
            </w:r>
            <w:proofErr w:type="spellStart"/>
            <w:r w:rsidRPr="00EB2CB8">
              <w:rPr>
                <w:sz w:val="28"/>
                <w:szCs w:val="28"/>
                <w:cs/>
              </w:rPr>
              <w:t>นทร์</w:t>
            </w:r>
            <w:proofErr w:type="spellEnd"/>
            <w:r w:rsidRPr="00EB2CB8">
              <w:rPr>
                <w:sz w:val="28"/>
                <w:szCs w:val="28"/>
                <w:cs/>
              </w:rPr>
              <w:t xml:space="preserve">    </w:t>
            </w:r>
            <w:proofErr w:type="spellStart"/>
            <w:r w:rsidRPr="00EB2CB8">
              <w:rPr>
                <w:sz w:val="28"/>
                <w:szCs w:val="28"/>
                <w:cs/>
              </w:rPr>
              <w:t>อินต๊ะ</w:t>
            </w:r>
            <w:proofErr w:type="spellEnd"/>
            <w:r w:rsidRPr="00EB2CB8">
              <w:rPr>
                <w:sz w:val="28"/>
                <w:szCs w:val="28"/>
                <w:cs/>
              </w:rPr>
              <w:t>รัตน์</w:t>
            </w:r>
          </w:p>
          <w:p w:rsidR="00763191" w:rsidRDefault="00763191" w:rsidP="00D42946">
            <w:pPr>
              <w:rPr>
                <w:sz w:val="28"/>
                <w:szCs w:val="28"/>
              </w:rPr>
            </w:pPr>
            <w:proofErr w:type="spellStart"/>
            <w:r w:rsidRPr="00EB2CB8">
              <w:rPr>
                <w:sz w:val="28"/>
                <w:szCs w:val="28"/>
                <w:cs/>
              </w:rPr>
              <w:t>นส</w:t>
            </w:r>
            <w:proofErr w:type="spellEnd"/>
            <w:r w:rsidRPr="00EB2CB8">
              <w:rPr>
                <w:sz w:val="28"/>
                <w:szCs w:val="28"/>
                <w:cs/>
              </w:rPr>
              <w:t>.อภิญญา    สกุลแก้ว</w:t>
            </w:r>
            <w:r w:rsidRPr="00EB2CB8">
              <w:rPr>
                <w:sz w:val="28"/>
                <w:szCs w:val="28"/>
                <w:cs/>
              </w:rPr>
              <w:tab/>
            </w:r>
          </w:p>
          <w:p w:rsidR="00763191" w:rsidRDefault="00763191" w:rsidP="00D42946">
            <w:pPr>
              <w:rPr>
                <w:sz w:val="28"/>
                <w:szCs w:val="28"/>
              </w:rPr>
            </w:pPr>
          </w:p>
          <w:p w:rsidR="00763191" w:rsidRPr="00EB2CB8" w:rsidRDefault="00763191" w:rsidP="00D42946">
            <w:pPr>
              <w:rPr>
                <w:sz w:val="28"/>
                <w:szCs w:val="28"/>
                <w:cs/>
              </w:rPr>
            </w:pPr>
          </w:p>
        </w:tc>
      </w:tr>
      <w:tr w:rsidR="00763191" w:rsidRPr="00671A96" w:rsidTr="00763191">
        <w:trPr>
          <w:trHeight w:val="438"/>
        </w:trPr>
        <w:tc>
          <w:tcPr>
            <w:tcW w:w="1033" w:type="pct"/>
            <w:vMerge w:val="restart"/>
          </w:tcPr>
          <w:p w:rsidR="00763191" w:rsidRDefault="00763191" w:rsidP="00FB324C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t>3. พิทักษ์สิทธิ์และช่วยเหลือทางสังคมแก่ผู้ป่วยจิตเวช</w:t>
            </w:r>
          </w:p>
        </w:tc>
        <w:tc>
          <w:tcPr>
            <w:tcW w:w="999" w:type="pct"/>
          </w:tcPr>
          <w:p w:rsidR="00763191" w:rsidRPr="00EB2CB8" w:rsidRDefault="00763191" w:rsidP="00FB324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  <w:r w:rsidRPr="00EB2CB8">
              <w:rPr>
                <w:sz w:val="28"/>
                <w:szCs w:val="28"/>
                <w:cs/>
              </w:rPr>
              <w:t>ร้อยละของผู้รับบริการที่มีปัญหายุ่งยากซับซ้อนได้รับการประสานเครือข่ายทางสังคม</w:t>
            </w:r>
          </w:p>
        </w:tc>
        <w:tc>
          <w:tcPr>
            <w:tcW w:w="332" w:type="pct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 xml:space="preserve">ร้อยละ 90 </w:t>
            </w: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70</w:t>
            </w: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75</w:t>
            </w: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4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80</w:t>
            </w: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6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85</w:t>
            </w: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8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90</w:t>
            </w: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</w:p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6" w:type="pct"/>
            <w:vMerge/>
          </w:tcPr>
          <w:p w:rsidR="00763191" w:rsidRPr="00EB2CB8" w:rsidRDefault="00763191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763191" w:rsidRPr="00EB2CB8" w:rsidRDefault="00763191" w:rsidP="00671A96">
            <w:pPr>
              <w:rPr>
                <w:sz w:val="28"/>
                <w:szCs w:val="28"/>
                <w:cs/>
              </w:rPr>
            </w:pPr>
          </w:p>
        </w:tc>
      </w:tr>
      <w:tr w:rsidR="00763191" w:rsidRPr="00671A96" w:rsidTr="00763191">
        <w:trPr>
          <w:trHeight w:val="755"/>
        </w:trPr>
        <w:tc>
          <w:tcPr>
            <w:tcW w:w="1033" w:type="pct"/>
            <w:vMerge/>
          </w:tcPr>
          <w:p w:rsidR="00763191" w:rsidRDefault="0076319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99" w:type="pct"/>
          </w:tcPr>
          <w:p w:rsidR="00763191" w:rsidRPr="00EB2CB8" w:rsidRDefault="00763191" w:rsidP="00FB324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7.</w:t>
            </w:r>
            <w:r w:rsidRPr="00EB2CB8">
              <w:rPr>
                <w:sz w:val="28"/>
                <w:szCs w:val="28"/>
                <w:cs/>
              </w:rPr>
              <w:t>ร้อยละการจัดหาที่พักอาศัยของผู้ป่วยจิตเวชไร้ญาติ</w:t>
            </w:r>
          </w:p>
        </w:tc>
        <w:tc>
          <w:tcPr>
            <w:tcW w:w="332" w:type="pct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186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57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24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6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28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726" w:type="pct"/>
            <w:vMerge/>
          </w:tcPr>
          <w:p w:rsidR="00763191" w:rsidRPr="00EB2CB8" w:rsidRDefault="00763191" w:rsidP="00D42946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763191" w:rsidRPr="00EB2CB8" w:rsidRDefault="00763191" w:rsidP="00671A96">
            <w:pPr>
              <w:rPr>
                <w:sz w:val="28"/>
                <w:szCs w:val="28"/>
                <w:cs/>
              </w:rPr>
            </w:pPr>
          </w:p>
        </w:tc>
      </w:tr>
      <w:tr w:rsidR="00763191" w:rsidTr="00763191">
        <w:trPr>
          <w:trHeight w:val="432"/>
        </w:trPr>
        <w:tc>
          <w:tcPr>
            <w:tcW w:w="1033" w:type="pct"/>
          </w:tcPr>
          <w:p w:rsidR="00763191" w:rsidRDefault="00763191" w:rsidP="00FB324C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t>4. เตรียมครอบครัวและชุมชนสำหรับผู้ป่วยจิตเวช</w:t>
            </w:r>
          </w:p>
        </w:tc>
        <w:tc>
          <w:tcPr>
            <w:tcW w:w="999" w:type="pct"/>
          </w:tcPr>
          <w:p w:rsidR="00763191" w:rsidRPr="00EB2CB8" w:rsidRDefault="00763191" w:rsidP="00FB324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8.</w:t>
            </w:r>
            <w:r w:rsidRPr="00EB2CB8">
              <w:rPr>
                <w:sz w:val="28"/>
                <w:szCs w:val="28"/>
                <w:cs/>
              </w:rPr>
              <w:t xml:space="preserve">ร้อยละของผู้ป่วยที่มีปัญหาทางสังคมซับซ้อนต้องเตรียมครอบครัว ชุมชน ไม่กลับมา </w:t>
            </w:r>
            <w:r w:rsidRPr="00EB2CB8">
              <w:rPr>
                <w:sz w:val="28"/>
                <w:szCs w:val="28"/>
              </w:rPr>
              <w:t xml:space="preserve">Re-admit </w:t>
            </w:r>
            <w:r w:rsidRPr="00EB2CB8">
              <w:rPr>
                <w:sz w:val="28"/>
                <w:szCs w:val="28"/>
                <w:cs/>
              </w:rPr>
              <w:t>ซ้ำ ด้วยปัญหาสังคมเดิมภายใน 3 เดือน</w:t>
            </w:r>
          </w:p>
        </w:tc>
        <w:tc>
          <w:tcPr>
            <w:tcW w:w="332" w:type="pct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ร้อยละ 90</w:t>
            </w:r>
          </w:p>
        </w:tc>
        <w:tc>
          <w:tcPr>
            <w:tcW w:w="186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57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24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6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28" w:type="pct"/>
            <w:shd w:val="clear" w:color="auto" w:fill="auto"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726" w:type="pct"/>
            <w:vMerge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763191" w:rsidRPr="00EB2CB8" w:rsidRDefault="00763191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1A6906" w:rsidTr="00763191">
        <w:trPr>
          <w:trHeight w:val="432"/>
        </w:trPr>
        <w:tc>
          <w:tcPr>
            <w:tcW w:w="1033" w:type="pct"/>
            <w:shd w:val="clear" w:color="auto" w:fill="CCFFCC"/>
          </w:tcPr>
          <w:p w:rsidR="00D56FF5" w:rsidRPr="00F60414" w:rsidRDefault="00D56FF5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999" w:type="pct"/>
            <w:shd w:val="clear" w:color="auto" w:fill="CCFFCC"/>
          </w:tcPr>
          <w:p w:rsidR="00D56FF5" w:rsidRPr="00EB2CB8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D56FF5" w:rsidRPr="00EB2CB8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CCFFCC"/>
          </w:tcPr>
          <w:p w:rsidR="00D56FF5" w:rsidRPr="00EB2CB8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CCFFCC"/>
          </w:tcPr>
          <w:p w:rsidR="00D56FF5" w:rsidRPr="00EB2CB8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CCFFCC"/>
          </w:tcPr>
          <w:p w:rsidR="00D56FF5" w:rsidRPr="00EB2CB8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CCFFCC"/>
          </w:tcPr>
          <w:p w:rsidR="00D56FF5" w:rsidRPr="00EB2CB8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CCFFCC"/>
          </w:tcPr>
          <w:p w:rsidR="00D56FF5" w:rsidRPr="00EB2CB8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CCFFCC"/>
          </w:tcPr>
          <w:p w:rsidR="00D56FF5" w:rsidRPr="00EB2CB8" w:rsidRDefault="00D56FF5" w:rsidP="00FB324C">
            <w:pPr>
              <w:rPr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CCFFCC"/>
          </w:tcPr>
          <w:p w:rsidR="00D56FF5" w:rsidRPr="00EB2CB8" w:rsidRDefault="00D56FF5" w:rsidP="00FB324C">
            <w:pPr>
              <w:rPr>
                <w:sz w:val="28"/>
                <w:szCs w:val="28"/>
              </w:rPr>
            </w:pPr>
          </w:p>
        </w:tc>
      </w:tr>
      <w:tr w:rsidR="00763191" w:rsidRPr="00815A80" w:rsidTr="00763191">
        <w:trPr>
          <w:trHeight w:val="419"/>
        </w:trPr>
        <w:tc>
          <w:tcPr>
            <w:tcW w:w="1033" w:type="pct"/>
            <w:vMerge w:val="restart"/>
          </w:tcPr>
          <w:p w:rsidR="00763191" w:rsidRPr="00815A80" w:rsidRDefault="00763191" w:rsidP="00D42946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999" w:type="pct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 xml:space="preserve">1.1 จำนวน </w:t>
            </w:r>
            <w:r w:rsidRPr="00763191">
              <w:rPr>
                <w:sz w:val="28"/>
                <w:szCs w:val="28"/>
              </w:rPr>
              <w:t>CQI/R</w:t>
            </w:r>
            <w:r w:rsidRPr="00763191">
              <w:rPr>
                <w:sz w:val="28"/>
                <w:szCs w:val="28"/>
                <w:cs/>
              </w:rPr>
              <w:t>2</w:t>
            </w:r>
            <w:r w:rsidRPr="00763191">
              <w:rPr>
                <w:sz w:val="28"/>
                <w:szCs w:val="28"/>
              </w:rPr>
              <w:t>R</w:t>
            </w:r>
            <w:r w:rsidRPr="00763191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32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186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7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4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6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8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6" w:type="pct"/>
            <w:vMerge w:val="restart"/>
          </w:tcPr>
          <w:p w:rsidR="00763191" w:rsidRPr="00763191" w:rsidRDefault="00763191" w:rsidP="00D42946">
            <w:pPr>
              <w:rPr>
                <w:sz w:val="28"/>
                <w:szCs w:val="28"/>
                <w:cs/>
              </w:rPr>
            </w:pPr>
            <w:r w:rsidRPr="00763191">
              <w:rPr>
                <w:color w:val="000000" w:themeColor="text1"/>
                <w:sz w:val="28"/>
                <w:szCs w:val="28"/>
                <w:cs/>
              </w:rPr>
              <w:t>นางกรองจิตต์ วงศ์สุวรรณ</w:t>
            </w:r>
            <w:r w:rsidRPr="00763191">
              <w:rPr>
                <w:color w:val="FF0000"/>
                <w:sz w:val="28"/>
                <w:szCs w:val="28"/>
                <w:cs/>
              </w:rPr>
              <w:t>(</w:t>
            </w:r>
            <w:r w:rsidRPr="00763191">
              <w:rPr>
                <w:color w:val="FF0000"/>
                <w:sz w:val="28"/>
                <w:szCs w:val="28"/>
              </w:rPr>
              <w:t>PM :</w:t>
            </w:r>
            <w:r w:rsidRPr="00763191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763191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789" w:type="pct"/>
            <w:vMerge w:val="restart"/>
          </w:tcPr>
          <w:p w:rsidR="00763191" w:rsidRPr="00763191" w:rsidRDefault="00763191" w:rsidP="00D42946">
            <w:pPr>
              <w:rPr>
                <w:color w:val="FF0000"/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763191" w:rsidRPr="00815A80" w:rsidTr="00763191">
        <w:trPr>
          <w:trHeight w:val="419"/>
        </w:trPr>
        <w:tc>
          <w:tcPr>
            <w:tcW w:w="1033" w:type="pct"/>
            <w:vMerge/>
          </w:tcPr>
          <w:p w:rsidR="00763191" w:rsidRPr="00815A80" w:rsidRDefault="00763191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763191" w:rsidRPr="00763191" w:rsidRDefault="00763191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32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186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57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6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8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26" w:type="pct"/>
            <w:vMerge/>
          </w:tcPr>
          <w:p w:rsidR="00763191" w:rsidRPr="00763191" w:rsidRDefault="00763191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763191" w:rsidRPr="00763191" w:rsidRDefault="00763191" w:rsidP="00D42946">
            <w:pPr>
              <w:rPr>
                <w:sz w:val="28"/>
                <w:szCs w:val="28"/>
                <w:cs/>
              </w:rPr>
            </w:pPr>
          </w:p>
        </w:tc>
      </w:tr>
      <w:tr w:rsidR="00763191" w:rsidRPr="00815A80" w:rsidTr="00763191">
        <w:trPr>
          <w:trHeight w:val="419"/>
        </w:trPr>
        <w:tc>
          <w:tcPr>
            <w:tcW w:w="1033" w:type="pct"/>
            <w:vMerge/>
          </w:tcPr>
          <w:p w:rsidR="00763191" w:rsidRPr="00815A80" w:rsidRDefault="00763191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763191" w:rsidRPr="00763191" w:rsidRDefault="00763191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2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186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6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8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26" w:type="pct"/>
            <w:vMerge/>
          </w:tcPr>
          <w:p w:rsidR="00763191" w:rsidRPr="00763191" w:rsidRDefault="00763191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763191" w:rsidRPr="00763191" w:rsidRDefault="00763191" w:rsidP="00D42946">
            <w:pPr>
              <w:rPr>
                <w:sz w:val="28"/>
                <w:szCs w:val="28"/>
                <w:cs/>
              </w:rPr>
            </w:pPr>
          </w:p>
        </w:tc>
      </w:tr>
      <w:tr w:rsidR="00763191" w:rsidRPr="00815A80" w:rsidTr="00763191">
        <w:trPr>
          <w:trHeight w:val="419"/>
        </w:trPr>
        <w:tc>
          <w:tcPr>
            <w:tcW w:w="1033" w:type="pct"/>
            <w:vMerge/>
          </w:tcPr>
          <w:p w:rsidR="00763191" w:rsidRPr="00815A80" w:rsidRDefault="00763191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763191" w:rsidRPr="00763191" w:rsidRDefault="00763191" w:rsidP="00D42946">
            <w:pPr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2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186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26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28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26" w:type="pct"/>
          </w:tcPr>
          <w:p w:rsidR="00763191" w:rsidRPr="00763191" w:rsidRDefault="00763191" w:rsidP="00D42946">
            <w:pPr>
              <w:rPr>
                <w:sz w:val="28"/>
                <w:szCs w:val="28"/>
                <w:cs/>
              </w:rPr>
            </w:pPr>
            <w:r w:rsidRPr="00763191">
              <w:rPr>
                <w:color w:val="000000" w:themeColor="text1"/>
                <w:sz w:val="28"/>
                <w:szCs w:val="28"/>
                <w:cs/>
              </w:rPr>
              <w:t>นางกรองจิตต์ วงศ์สุวรรณ</w:t>
            </w:r>
            <w:r w:rsidRPr="00763191">
              <w:rPr>
                <w:color w:val="FF0000"/>
                <w:sz w:val="28"/>
                <w:szCs w:val="28"/>
              </w:rPr>
              <w:t>(PM :</w:t>
            </w:r>
            <w:r w:rsidRPr="00763191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763191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789" w:type="pct"/>
          </w:tcPr>
          <w:p w:rsidR="00763191" w:rsidRPr="00763191" w:rsidRDefault="00763191" w:rsidP="00D42946">
            <w:pPr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763191" w:rsidRPr="00815A80" w:rsidTr="00763191">
        <w:trPr>
          <w:trHeight w:val="432"/>
        </w:trPr>
        <w:tc>
          <w:tcPr>
            <w:tcW w:w="1033" w:type="pct"/>
            <w:shd w:val="clear" w:color="auto" w:fill="CCFFCC"/>
          </w:tcPr>
          <w:p w:rsidR="00763191" w:rsidRPr="00815A80" w:rsidRDefault="00763191" w:rsidP="00D42946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999" w:type="pct"/>
            <w:shd w:val="clear" w:color="auto" w:fill="CCFFCC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CCFFCC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CCFFCC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CCFFCC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CCFFCC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CCFFCC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CCFFCC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CCFFCC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</w:p>
        </w:tc>
      </w:tr>
      <w:tr w:rsidR="00763191" w:rsidTr="00763191">
        <w:trPr>
          <w:trHeight w:val="419"/>
        </w:trPr>
        <w:tc>
          <w:tcPr>
            <w:tcW w:w="1033" w:type="pct"/>
          </w:tcPr>
          <w:p w:rsidR="00763191" w:rsidRPr="00815A80" w:rsidRDefault="00763191" w:rsidP="00D42946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99" w:type="pct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32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186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</w:rPr>
              <w:t>&lt;5</w:t>
            </w:r>
          </w:p>
        </w:tc>
        <w:tc>
          <w:tcPr>
            <w:tcW w:w="257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24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26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28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26" w:type="pct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  <w:r w:rsidRPr="00763191">
              <w:rPr>
                <w:color w:val="000000" w:themeColor="text1"/>
                <w:sz w:val="28"/>
                <w:szCs w:val="28"/>
                <w:cs/>
              </w:rPr>
              <w:t>นางกรองจิตต์ วงศ์สุวรรณ</w:t>
            </w:r>
          </w:p>
        </w:tc>
        <w:tc>
          <w:tcPr>
            <w:tcW w:w="789" w:type="pct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22204" w:rsidTr="00763191">
        <w:trPr>
          <w:trHeight w:val="432"/>
        </w:trPr>
        <w:tc>
          <w:tcPr>
            <w:tcW w:w="1033" w:type="pct"/>
            <w:vMerge w:val="restart"/>
          </w:tcPr>
          <w:p w:rsidR="00F22204" w:rsidRPr="00815A80" w:rsidRDefault="00F22204" w:rsidP="00D42946">
            <w:pPr>
              <w:rPr>
                <w:cs/>
              </w:rPr>
            </w:pPr>
            <w:r w:rsidRPr="00815A80">
              <w:rPr>
                <w:cs/>
              </w:rPr>
              <w:lastRenderedPageBreak/>
              <w:t>2. บริหารจัดการธุรการในหน่วยงาน</w:t>
            </w:r>
          </w:p>
        </w:tc>
        <w:tc>
          <w:tcPr>
            <w:tcW w:w="999" w:type="pct"/>
          </w:tcPr>
          <w:p w:rsidR="00F22204" w:rsidRPr="00763191" w:rsidRDefault="00F22204" w:rsidP="00D42946">
            <w:pPr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32" w:type="pct"/>
          </w:tcPr>
          <w:p w:rsidR="00F22204" w:rsidRPr="00763191" w:rsidRDefault="00F22204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186" w:type="pct"/>
          </w:tcPr>
          <w:p w:rsidR="00F22204" w:rsidRPr="00763191" w:rsidRDefault="00F22204" w:rsidP="00D42946">
            <w:pPr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7" w:type="pct"/>
          </w:tcPr>
          <w:p w:rsidR="00F22204" w:rsidRPr="00763191" w:rsidRDefault="00F22204" w:rsidP="00D42946">
            <w:pPr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24" w:type="pct"/>
          </w:tcPr>
          <w:p w:rsidR="00F22204" w:rsidRPr="00763191" w:rsidRDefault="00F22204" w:rsidP="00D42946">
            <w:pPr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26" w:type="pct"/>
          </w:tcPr>
          <w:p w:rsidR="00F22204" w:rsidRPr="00763191" w:rsidRDefault="00F22204" w:rsidP="00D42946">
            <w:pPr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28" w:type="pct"/>
          </w:tcPr>
          <w:p w:rsidR="00F22204" w:rsidRPr="00763191" w:rsidRDefault="00F22204" w:rsidP="00D42946">
            <w:pPr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26" w:type="pct"/>
            <w:vMerge w:val="restart"/>
          </w:tcPr>
          <w:p w:rsidR="00F22204" w:rsidRPr="00763191" w:rsidRDefault="00F22204" w:rsidP="00D42946">
            <w:pPr>
              <w:rPr>
                <w:sz w:val="28"/>
                <w:szCs w:val="28"/>
              </w:rPr>
            </w:pPr>
            <w:r w:rsidRPr="00763191">
              <w:rPr>
                <w:color w:val="000000" w:themeColor="text1"/>
                <w:sz w:val="28"/>
                <w:szCs w:val="28"/>
                <w:cs/>
              </w:rPr>
              <w:t>นางกรองจิตต์ วงศ์สุวรรณ</w:t>
            </w:r>
          </w:p>
        </w:tc>
        <w:tc>
          <w:tcPr>
            <w:tcW w:w="789" w:type="pct"/>
            <w:vMerge w:val="restart"/>
          </w:tcPr>
          <w:p w:rsidR="00F22204" w:rsidRPr="00763191" w:rsidRDefault="00F22204" w:rsidP="00D42946">
            <w:pPr>
              <w:rPr>
                <w:sz w:val="28"/>
                <w:szCs w:val="28"/>
              </w:rPr>
            </w:pPr>
            <w:r w:rsidRPr="006F5F4C">
              <w:rPr>
                <w:sz w:val="28"/>
                <w:szCs w:val="28"/>
                <w:cs/>
              </w:rPr>
              <w:t>นางสาวฐิติมา  เมืองตา</w:t>
            </w:r>
          </w:p>
        </w:tc>
      </w:tr>
      <w:tr w:rsidR="00F22204" w:rsidTr="00763191">
        <w:trPr>
          <w:trHeight w:val="432"/>
        </w:trPr>
        <w:tc>
          <w:tcPr>
            <w:tcW w:w="1033" w:type="pct"/>
            <w:vMerge/>
          </w:tcPr>
          <w:p w:rsidR="00F22204" w:rsidRPr="00815A80" w:rsidRDefault="00F22204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F22204" w:rsidRPr="00EB2CB8" w:rsidRDefault="00F22204" w:rsidP="00D4294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2.2 </w:t>
            </w:r>
            <w:r w:rsidRPr="00EB2CB8">
              <w:rPr>
                <w:sz w:val="28"/>
                <w:szCs w:val="28"/>
                <w:cs/>
              </w:rPr>
              <w:t>ร้อยละของการพิมพ์หนังสือราชการผิดพลาด</w:t>
            </w:r>
          </w:p>
        </w:tc>
        <w:tc>
          <w:tcPr>
            <w:tcW w:w="332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ร้อยละ 0</w:t>
            </w:r>
          </w:p>
        </w:tc>
        <w:tc>
          <w:tcPr>
            <w:tcW w:w="186" w:type="pct"/>
          </w:tcPr>
          <w:p w:rsidR="00F22204" w:rsidRPr="00EB2CB8" w:rsidRDefault="00F22204" w:rsidP="00D42946">
            <w:pPr>
              <w:tabs>
                <w:tab w:val="center" w:pos="192"/>
              </w:tabs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ab/>
              <w:t>7-8</w:t>
            </w:r>
          </w:p>
        </w:tc>
        <w:tc>
          <w:tcPr>
            <w:tcW w:w="257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5-6</w:t>
            </w:r>
          </w:p>
        </w:tc>
        <w:tc>
          <w:tcPr>
            <w:tcW w:w="224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3-4</w:t>
            </w:r>
          </w:p>
        </w:tc>
        <w:tc>
          <w:tcPr>
            <w:tcW w:w="226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1-2</w:t>
            </w:r>
          </w:p>
        </w:tc>
        <w:tc>
          <w:tcPr>
            <w:tcW w:w="228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726" w:type="pct"/>
            <w:vMerge/>
          </w:tcPr>
          <w:p w:rsidR="00F22204" w:rsidRPr="00763191" w:rsidRDefault="00F22204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F22204" w:rsidRPr="006F5F4C" w:rsidRDefault="00F22204" w:rsidP="00D42946">
            <w:pPr>
              <w:rPr>
                <w:sz w:val="28"/>
                <w:szCs w:val="28"/>
                <w:cs/>
              </w:rPr>
            </w:pPr>
          </w:p>
        </w:tc>
      </w:tr>
      <w:tr w:rsidR="00F22204" w:rsidTr="00763191">
        <w:trPr>
          <w:trHeight w:val="432"/>
        </w:trPr>
        <w:tc>
          <w:tcPr>
            <w:tcW w:w="1033" w:type="pct"/>
            <w:vMerge/>
          </w:tcPr>
          <w:p w:rsidR="00F22204" w:rsidRPr="00815A80" w:rsidRDefault="00F22204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F22204" w:rsidRPr="00EB2CB8" w:rsidRDefault="00F22204" w:rsidP="00D4294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2.3 </w:t>
            </w:r>
            <w:r w:rsidRPr="00EB2CB8">
              <w:rPr>
                <w:sz w:val="28"/>
                <w:szCs w:val="28"/>
                <w:cs/>
              </w:rPr>
              <w:t>ร้อยละของการจัดเก็บหนังสือราชการผิดพลาด</w:t>
            </w:r>
          </w:p>
        </w:tc>
        <w:tc>
          <w:tcPr>
            <w:tcW w:w="332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ร้อยละ 0</w:t>
            </w:r>
          </w:p>
        </w:tc>
        <w:tc>
          <w:tcPr>
            <w:tcW w:w="186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  <w:cs/>
              </w:rPr>
            </w:pPr>
            <w:r w:rsidRPr="00EB2CB8">
              <w:rPr>
                <w:sz w:val="28"/>
                <w:szCs w:val="28"/>
                <w:cs/>
              </w:rPr>
              <w:t>7-8</w:t>
            </w:r>
          </w:p>
        </w:tc>
        <w:tc>
          <w:tcPr>
            <w:tcW w:w="257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5-6</w:t>
            </w:r>
          </w:p>
        </w:tc>
        <w:tc>
          <w:tcPr>
            <w:tcW w:w="224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3-4</w:t>
            </w:r>
          </w:p>
        </w:tc>
        <w:tc>
          <w:tcPr>
            <w:tcW w:w="226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1-2</w:t>
            </w:r>
          </w:p>
        </w:tc>
        <w:tc>
          <w:tcPr>
            <w:tcW w:w="228" w:type="pct"/>
          </w:tcPr>
          <w:p w:rsidR="00F22204" w:rsidRPr="00EB2CB8" w:rsidRDefault="00F22204" w:rsidP="00D42946">
            <w:pPr>
              <w:jc w:val="center"/>
              <w:rPr>
                <w:sz w:val="28"/>
                <w:szCs w:val="28"/>
              </w:rPr>
            </w:pPr>
            <w:r w:rsidRPr="00EB2CB8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726" w:type="pct"/>
            <w:vMerge/>
          </w:tcPr>
          <w:p w:rsidR="00F22204" w:rsidRPr="00763191" w:rsidRDefault="00F22204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F22204" w:rsidRPr="006F5F4C" w:rsidRDefault="00F22204" w:rsidP="00D42946">
            <w:pPr>
              <w:rPr>
                <w:sz w:val="28"/>
                <w:szCs w:val="28"/>
                <w:cs/>
              </w:rPr>
            </w:pPr>
          </w:p>
        </w:tc>
      </w:tr>
      <w:tr w:rsidR="00763191" w:rsidTr="00763191">
        <w:trPr>
          <w:trHeight w:val="432"/>
        </w:trPr>
        <w:tc>
          <w:tcPr>
            <w:tcW w:w="1033" w:type="pct"/>
            <w:vMerge w:val="restart"/>
          </w:tcPr>
          <w:p w:rsidR="00763191" w:rsidRPr="00815A80" w:rsidRDefault="00763191" w:rsidP="00D42946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999" w:type="pct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763191">
              <w:rPr>
                <w:sz w:val="28"/>
                <w:szCs w:val="28"/>
              </w:rPr>
              <w:t>IDP)</w:t>
            </w:r>
          </w:p>
        </w:tc>
        <w:tc>
          <w:tcPr>
            <w:tcW w:w="332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186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7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24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26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28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26" w:type="pct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  <w:r w:rsidRPr="00763191">
              <w:rPr>
                <w:color w:val="000000" w:themeColor="text1"/>
                <w:sz w:val="28"/>
                <w:szCs w:val="28"/>
                <w:cs/>
              </w:rPr>
              <w:t>นางกรองจิตต์ วงศ์สุวรรณ</w:t>
            </w:r>
          </w:p>
        </w:tc>
        <w:tc>
          <w:tcPr>
            <w:tcW w:w="789" w:type="pct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763191" w:rsidTr="00763191">
        <w:trPr>
          <w:trHeight w:val="432"/>
        </w:trPr>
        <w:tc>
          <w:tcPr>
            <w:tcW w:w="1033" w:type="pct"/>
            <w:vMerge/>
          </w:tcPr>
          <w:p w:rsidR="00763191" w:rsidRPr="00815A80" w:rsidRDefault="00763191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763191" w:rsidRPr="00763191" w:rsidRDefault="00763191" w:rsidP="00D42946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763191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32" w:type="pct"/>
          </w:tcPr>
          <w:p w:rsidR="00763191" w:rsidRPr="00763191" w:rsidRDefault="00763191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5</w:t>
            </w:r>
          </w:p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</w:rPr>
              <w:t xml:space="preserve"> </w:t>
            </w:r>
            <w:r w:rsidRPr="0076319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86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7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6" w:type="pct"/>
          </w:tcPr>
          <w:p w:rsidR="00763191" w:rsidRPr="00763191" w:rsidRDefault="00763191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6319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8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26" w:type="pct"/>
          </w:tcPr>
          <w:p w:rsidR="00763191" w:rsidRPr="00763191" w:rsidRDefault="00763191" w:rsidP="00D42946">
            <w:pPr>
              <w:rPr>
                <w:color w:val="FF0000"/>
                <w:sz w:val="28"/>
                <w:szCs w:val="28"/>
                <w:cs/>
              </w:rPr>
            </w:pPr>
            <w:r w:rsidRPr="00763191">
              <w:rPr>
                <w:color w:val="000000" w:themeColor="text1"/>
                <w:sz w:val="28"/>
                <w:szCs w:val="28"/>
                <w:cs/>
              </w:rPr>
              <w:t>นางกรองจิตต์ วงศ์สุวรรณ</w:t>
            </w:r>
            <w:r w:rsidRPr="00763191">
              <w:rPr>
                <w:color w:val="FF0000"/>
                <w:sz w:val="28"/>
                <w:szCs w:val="28"/>
              </w:rPr>
              <w:t>(PM :</w:t>
            </w:r>
            <w:r w:rsidRPr="00763191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789" w:type="pct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763191" w:rsidTr="00763191">
        <w:trPr>
          <w:trHeight w:val="432"/>
        </w:trPr>
        <w:tc>
          <w:tcPr>
            <w:tcW w:w="1033" w:type="pct"/>
            <w:vMerge/>
          </w:tcPr>
          <w:p w:rsidR="00763191" w:rsidRPr="00815A80" w:rsidRDefault="00763191" w:rsidP="00D42946">
            <w:pPr>
              <w:rPr>
                <w:cs/>
              </w:rPr>
            </w:pPr>
          </w:p>
        </w:tc>
        <w:tc>
          <w:tcPr>
            <w:tcW w:w="999" w:type="pct"/>
          </w:tcPr>
          <w:p w:rsidR="00763191" w:rsidRPr="00763191" w:rsidRDefault="00763191" w:rsidP="00D42946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763191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32" w:type="pct"/>
          </w:tcPr>
          <w:p w:rsidR="00763191" w:rsidRPr="00763191" w:rsidRDefault="00763191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</w:rPr>
              <w:t>≥</w:t>
            </w:r>
            <w:r w:rsidRPr="00763191">
              <w:rPr>
                <w:sz w:val="28"/>
                <w:szCs w:val="28"/>
                <w:cs/>
              </w:rPr>
              <w:t>3</w:t>
            </w:r>
            <w:r w:rsidRPr="00763191">
              <w:rPr>
                <w:sz w:val="28"/>
                <w:szCs w:val="28"/>
              </w:rPr>
              <w:t xml:space="preserve"> </w:t>
            </w:r>
          </w:p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86" w:type="pct"/>
          </w:tcPr>
          <w:p w:rsidR="00763191" w:rsidRPr="00763191" w:rsidRDefault="00763191" w:rsidP="00D42946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57" w:type="pct"/>
          </w:tcPr>
          <w:p w:rsidR="00763191" w:rsidRPr="00763191" w:rsidRDefault="00763191" w:rsidP="00D42946">
            <w:pPr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4" w:type="pct"/>
          </w:tcPr>
          <w:p w:rsidR="00763191" w:rsidRPr="00763191" w:rsidRDefault="00763191" w:rsidP="00D42946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26" w:type="pct"/>
          </w:tcPr>
          <w:p w:rsidR="00763191" w:rsidRPr="00763191" w:rsidRDefault="00763191" w:rsidP="00D42946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763191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228" w:type="pct"/>
          </w:tcPr>
          <w:p w:rsidR="00763191" w:rsidRPr="00763191" w:rsidRDefault="00763191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</w:rPr>
              <w:t>≥</w:t>
            </w:r>
            <w:r w:rsidRPr="00763191">
              <w:rPr>
                <w:sz w:val="28"/>
                <w:szCs w:val="28"/>
                <w:cs/>
              </w:rPr>
              <w:t>3</w:t>
            </w:r>
            <w:r w:rsidRPr="00763191">
              <w:rPr>
                <w:sz w:val="28"/>
                <w:szCs w:val="28"/>
              </w:rPr>
              <w:t xml:space="preserve"> </w:t>
            </w:r>
          </w:p>
          <w:p w:rsidR="00763191" w:rsidRPr="00763191" w:rsidRDefault="00763191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26" w:type="pct"/>
          </w:tcPr>
          <w:p w:rsidR="00763191" w:rsidRPr="00763191" w:rsidRDefault="00763191" w:rsidP="00D42946">
            <w:pPr>
              <w:rPr>
                <w:color w:val="FF0000"/>
                <w:sz w:val="28"/>
                <w:szCs w:val="28"/>
                <w:cs/>
              </w:rPr>
            </w:pPr>
            <w:r w:rsidRPr="00763191">
              <w:rPr>
                <w:color w:val="000000" w:themeColor="text1"/>
                <w:sz w:val="28"/>
                <w:szCs w:val="28"/>
                <w:cs/>
              </w:rPr>
              <w:t>นางกรองจิตต์ วงศ์สุวรรณ</w:t>
            </w:r>
            <w:r w:rsidRPr="00763191">
              <w:rPr>
                <w:color w:val="FF0000"/>
                <w:sz w:val="28"/>
                <w:szCs w:val="28"/>
              </w:rPr>
              <w:t>(PM :</w:t>
            </w:r>
            <w:r w:rsidRPr="00763191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763191">
              <w:rPr>
                <w:color w:val="FF0000"/>
                <w:sz w:val="28"/>
                <w:szCs w:val="28"/>
              </w:rPr>
              <w:t xml:space="preserve">HRD, </w:t>
            </w:r>
            <w:r w:rsidRPr="00763191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789" w:type="pct"/>
          </w:tcPr>
          <w:p w:rsidR="00763191" w:rsidRPr="00763191" w:rsidRDefault="00763191" w:rsidP="00D42946">
            <w:pPr>
              <w:rPr>
                <w:sz w:val="28"/>
                <w:szCs w:val="28"/>
              </w:rPr>
            </w:pPr>
            <w:r w:rsidRPr="0076319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CE1365" w:rsidRPr="00CE1365" w:rsidRDefault="00CE1365" w:rsidP="00CE1365">
      <w:pPr>
        <w:rPr>
          <w:rFonts w:eastAsia="Calibri"/>
          <w:b/>
          <w:bCs/>
        </w:rPr>
      </w:pPr>
      <w:r w:rsidRPr="00CE1365">
        <w:rPr>
          <w:rFonts w:eastAsia="Calibri" w:hint="cs"/>
          <w:b/>
          <w:bCs/>
          <w:cs/>
        </w:rPr>
        <w:t xml:space="preserve">คำอธิบาย </w:t>
      </w:r>
      <w:r w:rsidRPr="00CE1365">
        <w:rPr>
          <w:rFonts w:eastAsia="Calibri"/>
          <w:b/>
          <w:bCs/>
        </w:rPr>
        <w:t xml:space="preserve">: </w:t>
      </w:r>
    </w:p>
    <w:p w:rsidR="00CE1365" w:rsidRPr="00CE1365" w:rsidRDefault="00CE1365" w:rsidP="00CE1365">
      <w:pPr>
        <w:ind w:left="567"/>
        <w:rPr>
          <w:rFonts w:eastAsia="Calibri"/>
        </w:rPr>
      </w:pPr>
      <w:r w:rsidRPr="00CE1365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CE1365" w:rsidRPr="00CE1365" w:rsidRDefault="00CE1365" w:rsidP="00CE1365">
      <w:pPr>
        <w:ind w:left="567"/>
        <w:rPr>
          <w:rFonts w:eastAsia="Calibri"/>
        </w:rPr>
      </w:pPr>
      <w:r w:rsidRPr="00CE1365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CE1365" w:rsidRPr="00CE1365" w:rsidRDefault="00CE1365" w:rsidP="00CE1365">
      <w:pPr>
        <w:ind w:left="567"/>
        <w:rPr>
          <w:rFonts w:eastAsia="Calibri"/>
        </w:rPr>
      </w:pPr>
      <w:r w:rsidRPr="00CE1365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CE1365" w:rsidRPr="00CE1365" w:rsidRDefault="00CE1365" w:rsidP="00CE1365">
      <w:pPr>
        <w:ind w:left="567"/>
        <w:rPr>
          <w:rFonts w:eastAsia="Calibri"/>
        </w:rPr>
      </w:pPr>
      <w:r w:rsidRPr="00CE1365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CE1365" w:rsidRPr="00CE1365" w:rsidRDefault="00CE1365" w:rsidP="00CE1365">
      <w:pPr>
        <w:ind w:left="567"/>
        <w:rPr>
          <w:rFonts w:eastAsia="Calibri"/>
        </w:rPr>
      </w:pPr>
      <w:r w:rsidRPr="00CE1365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CE1365" w:rsidRPr="00CE1365" w:rsidRDefault="00CE1365" w:rsidP="00CE1365">
      <w:pPr>
        <w:ind w:left="567"/>
        <w:rPr>
          <w:rFonts w:eastAsia="Calibri"/>
        </w:rPr>
      </w:pPr>
      <w:r w:rsidRPr="00CE1365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CE1365" w:rsidRPr="00CE1365" w:rsidRDefault="00CE1365" w:rsidP="00CE1365">
      <w:pPr>
        <w:rPr>
          <w:rFonts w:eastAsia="Calibri"/>
          <w:b/>
          <w:bCs/>
        </w:rPr>
      </w:pPr>
      <w:r w:rsidRPr="00CE1365">
        <w:rPr>
          <w:rFonts w:eastAsia="Calibri" w:hint="cs"/>
          <w:b/>
          <w:bCs/>
          <w:cs/>
        </w:rPr>
        <w:lastRenderedPageBreak/>
        <w:t>หมายเหตุ</w:t>
      </w:r>
    </w:p>
    <w:p w:rsidR="00CE1365" w:rsidRPr="00CE1365" w:rsidRDefault="00CE1365" w:rsidP="00CE1365">
      <w:pPr>
        <w:ind w:left="567"/>
        <w:rPr>
          <w:rFonts w:eastAsia="Calibri"/>
          <w:cs/>
        </w:rPr>
      </w:pPr>
      <w:r w:rsidRPr="00CE1365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CE1365" w:rsidRPr="00CE1365" w:rsidRDefault="00CE1365" w:rsidP="00CE1365">
      <w:pPr>
        <w:ind w:left="567"/>
        <w:rPr>
          <w:rFonts w:eastAsia="Calibri"/>
        </w:rPr>
      </w:pPr>
      <w:r w:rsidRPr="00CE1365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CE1365">
          <w:rPr>
            <w:rFonts w:eastAsia="Calibri"/>
            <w:color w:val="0000FF"/>
            <w:u w:val="single"/>
          </w:rPr>
          <w:t>http://202.129.34.16/intranet2559/</w:t>
        </w:r>
      </w:hyperlink>
      <w:r w:rsidRPr="00CE1365">
        <w:rPr>
          <w:rFonts w:eastAsia="Calibri" w:hint="cs"/>
          <w:cs/>
        </w:rPr>
        <w:t xml:space="preserve"> หัวข้อ ดาวน์โหลดเอกสาร</w:t>
      </w:r>
    </w:p>
    <w:p w:rsidR="00973AF5" w:rsidRDefault="00973AF5" w:rsidP="0046629C">
      <w:pPr>
        <w:ind w:left="567"/>
      </w:pP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038EA"/>
    <w:rsid w:val="00010F96"/>
    <w:rsid w:val="000B3A7D"/>
    <w:rsid w:val="000C0CF2"/>
    <w:rsid w:val="00110F5B"/>
    <w:rsid w:val="00186972"/>
    <w:rsid w:val="001A6906"/>
    <w:rsid w:val="001A7F52"/>
    <w:rsid w:val="001F2884"/>
    <w:rsid w:val="00204003"/>
    <w:rsid w:val="002771D6"/>
    <w:rsid w:val="002B56A2"/>
    <w:rsid w:val="002D14ED"/>
    <w:rsid w:val="002D36EF"/>
    <w:rsid w:val="002E198C"/>
    <w:rsid w:val="002F2BB4"/>
    <w:rsid w:val="00307DB6"/>
    <w:rsid w:val="00371ED0"/>
    <w:rsid w:val="00394328"/>
    <w:rsid w:val="003C4C45"/>
    <w:rsid w:val="003C6B09"/>
    <w:rsid w:val="003D6B51"/>
    <w:rsid w:val="004003FA"/>
    <w:rsid w:val="004211B3"/>
    <w:rsid w:val="0043333E"/>
    <w:rsid w:val="0046629C"/>
    <w:rsid w:val="00510F64"/>
    <w:rsid w:val="00521152"/>
    <w:rsid w:val="005331E1"/>
    <w:rsid w:val="0053679F"/>
    <w:rsid w:val="00555077"/>
    <w:rsid w:val="00563C00"/>
    <w:rsid w:val="0058742C"/>
    <w:rsid w:val="005A47F9"/>
    <w:rsid w:val="005C47BD"/>
    <w:rsid w:val="00605B08"/>
    <w:rsid w:val="00614086"/>
    <w:rsid w:val="00637CC5"/>
    <w:rsid w:val="00650306"/>
    <w:rsid w:val="00663839"/>
    <w:rsid w:val="00671A96"/>
    <w:rsid w:val="00677C5C"/>
    <w:rsid w:val="006C2B81"/>
    <w:rsid w:val="006C5AB8"/>
    <w:rsid w:val="006F5F4C"/>
    <w:rsid w:val="00757F8B"/>
    <w:rsid w:val="00763191"/>
    <w:rsid w:val="00805667"/>
    <w:rsid w:val="008B4B6E"/>
    <w:rsid w:val="008F3EAC"/>
    <w:rsid w:val="00973AF5"/>
    <w:rsid w:val="009A3B01"/>
    <w:rsid w:val="009B67D3"/>
    <w:rsid w:val="009E1900"/>
    <w:rsid w:val="009E6CC7"/>
    <w:rsid w:val="00A74FA0"/>
    <w:rsid w:val="00B14C14"/>
    <w:rsid w:val="00B27594"/>
    <w:rsid w:val="00B47E82"/>
    <w:rsid w:val="00BB30A0"/>
    <w:rsid w:val="00C42120"/>
    <w:rsid w:val="00C51BF8"/>
    <w:rsid w:val="00CB205D"/>
    <w:rsid w:val="00CB75C6"/>
    <w:rsid w:val="00CD04CC"/>
    <w:rsid w:val="00CE1365"/>
    <w:rsid w:val="00D22366"/>
    <w:rsid w:val="00D50E2E"/>
    <w:rsid w:val="00D56FF5"/>
    <w:rsid w:val="00D77D2A"/>
    <w:rsid w:val="00DD13F1"/>
    <w:rsid w:val="00E223DD"/>
    <w:rsid w:val="00E52C9C"/>
    <w:rsid w:val="00E742AA"/>
    <w:rsid w:val="00EB2CB8"/>
    <w:rsid w:val="00EC7EDA"/>
    <w:rsid w:val="00ED52AB"/>
    <w:rsid w:val="00EE1D4A"/>
    <w:rsid w:val="00EF49C2"/>
    <w:rsid w:val="00F164ED"/>
    <w:rsid w:val="00F1749D"/>
    <w:rsid w:val="00F22204"/>
    <w:rsid w:val="00F60414"/>
    <w:rsid w:val="00F622D1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763191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763191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DF4E-A5FD-46F2-8E1D-D922EB57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7</cp:revision>
  <dcterms:created xsi:type="dcterms:W3CDTF">2020-02-14T03:01:00Z</dcterms:created>
  <dcterms:modified xsi:type="dcterms:W3CDTF">2020-02-24T08:33:00Z</dcterms:modified>
</cp:coreProperties>
</file>